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page" w:tblpX="793" w:tblpY="-825"/>
        <w:tblW w:w="0" w:type="auto"/>
        <w:tblLayout w:type="fixed"/>
        <w:tblLook w:val="0000" w:firstRow="0" w:lastRow="0" w:firstColumn="0" w:lastColumn="0" w:noHBand="0" w:noVBand="0"/>
      </w:tblPr>
      <w:tblGrid>
        <w:gridCol w:w="3486"/>
      </w:tblGrid>
      <w:tr w:rsidR="006371FF" w:rsidRPr="00C21B18" w14:paraId="6916FDDD" w14:textId="77777777" w:rsidTr="00C3137E">
        <w:tc>
          <w:tcPr>
            <w:tcW w:w="3486" w:type="dxa"/>
          </w:tcPr>
          <w:p w14:paraId="3D1C93AA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bookmarkStart w:id="0" w:name="_Hlk81208700"/>
            <w:r w:rsidRPr="00C21B18">
              <w:rPr>
                <w:rFonts w:ascii="CRO_Swiss-Normal" w:eastAsia="Times New Roman" w:hAnsi="CRO_Swiss-Normal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511250E" wp14:editId="0DC76B92">
                  <wp:extent cx="666750" cy="914400"/>
                  <wp:effectExtent l="0" t="0" r="0" b="0"/>
                  <wp:docPr id="149199671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59AB04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4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REPUBLIKA HRVATSKA</w:t>
            </w:r>
          </w:p>
          <w:p w14:paraId="67026C27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4"/>
                <w:szCs w:val="24"/>
                <w:lang w:eastAsia="hr-HR"/>
              </w:rPr>
            </w:pPr>
          </w:p>
          <w:p w14:paraId="62FBFABE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KRAPINSKO - ZAGORSKA ŽUPANIJA</w:t>
            </w:r>
          </w:p>
          <w:p w14:paraId="77CF3E69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O P Ć I N A   N O V I   G O L U B O V E C</w:t>
            </w:r>
          </w:p>
          <w:p w14:paraId="649A37DB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 xml:space="preserve">Načelnik općine </w:t>
            </w:r>
          </w:p>
          <w:p w14:paraId="0B5DB430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Novi Golubovec 35, 49 255 Novi Golubovec</w:t>
            </w:r>
          </w:p>
          <w:p w14:paraId="24D650EF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proofErr w:type="spellStart"/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tel</w:t>
            </w:r>
            <w:proofErr w:type="spellEnd"/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/fax: 049/412-648</w:t>
            </w:r>
          </w:p>
          <w:p w14:paraId="4CEB9CD7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 xml:space="preserve">OIB:61688552243 </w:t>
            </w:r>
          </w:p>
          <w:p w14:paraId="05ECD0E8" w14:textId="77777777" w:rsidR="006371FF" w:rsidRPr="00C21B18" w:rsidRDefault="006371FF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e-mail: opcina-novi-golubovec@kr.t-com.hr</w:t>
            </w:r>
          </w:p>
        </w:tc>
      </w:tr>
      <w:bookmarkEnd w:id="0"/>
    </w:tbl>
    <w:p w14:paraId="32160038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11344A1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3C97A0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91A55F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821BF5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7755CD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238478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9DD81F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78DFA7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28BA98" w14:textId="23350E3C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020-01/</w:t>
      </w:r>
      <w:r w:rsidR="00817869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-01/0</w:t>
      </w:r>
      <w:r w:rsidR="00051AE8">
        <w:rPr>
          <w:rFonts w:ascii="Times New Roman" w:hAnsi="Times New Roman"/>
          <w:sz w:val="24"/>
          <w:szCs w:val="24"/>
        </w:rPr>
        <w:t>1</w:t>
      </w:r>
    </w:p>
    <w:p w14:paraId="438B4A83" w14:textId="385251BD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817869">
        <w:rPr>
          <w:rFonts w:ascii="Times New Roman" w:hAnsi="Times New Roman"/>
          <w:sz w:val="24"/>
          <w:szCs w:val="24"/>
        </w:rPr>
        <w:t>2140</w:t>
      </w:r>
      <w:r>
        <w:rPr>
          <w:rFonts w:ascii="Times New Roman" w:hAnsi="Times New Roman"/>
          <w:sz w:val="24"/>
          <w:szCs w:val="24"/>
        </w:rPr>
        <w:t>-</w:t>
      </w:r>
      <w:r w:rsidR="00817869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-</w:t>
      </w:r>
      <w:r w:rsidR="00051AE8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</w:t>
      </w:r>
      <w:r w:rsidR="00051AE8">
        <w:rPr>
          <w:rFonts w:ascii="Times New Roman" w:hAnsi="Times New Roman"/>
          <w:sz w:val="24"/>
          <w:szCs w:val="24"/>
        </w:rPr>
        <w:t>2</w:t>
      </w:r>
    </w:p>
    <w:p w14:paraId="51B64FA4" w14:textId="063A4833" w:rsidR="006371FF" w:rsidRDefault="00051AE8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Novi Golubove 10</w:t>
      </w:r>
      <w:r w:rsidR="006371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06.</w:t>
      </w:r>
      <w:r w:rsidR="006371F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25</w:t>
      </w:r>
      <w:r w:rsidR="006371FF">
        <w:rPr>
          <w:rFonts w:ascii="Times New Roman" w:hAnsi="Times New Roman"/>
          <w:sz w:val="24"/>
          <w:szCs w:val="24"/>
        </w:rPr>
        <w:t>.</w:t>
      </w:r>
    </w:p>
    <w:p w14:paraId="5A1A2E6D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74025C" w14:textId="77777777" w:rsidR="006371FF" w:rsidRDefault="006371FF" w:rsidP="00637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8B5971" w14:textId="77777777" w:rsidR="006371FF" w:rsidRPr="00210616" w:rsidRDefault="006371FF" w:rsidP="006371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0616">
        <w:rPr>
          <w:rFonts w:ascii="Times New Roman" w:hAnsi="Times New Roman"/>
          <w:b/>
          <w:sz w:val="24"/>
          <w:szCs w:val="24"/>
        </w:rPr>
        <w:t>IZJAVA</w:t>
      </w:r>
    </w:p>
    <w:p w14:paraId="26F30B9C" w14:textId="77777777" w:rsidR="006371FF" w:rsidRDefault="006371FF" w:rsidP="006371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0616">
        <w:rPr>
          <w:rFonts w:ascii="Times New Roman" w:hAnsi="Times New Roman"/>
          <w:b/>
          <w:sz w:val="24"/>
          <w:szCs w:val="24"/>
        </w:rPr>
        <w:t xml:space="preserve">o primopredaji izvršnih ovlasti u </w:t>
      </w:r>
      <w:r>
        <w:rPr>
          <w:rFonts w:ascii="Times New Roman" w:hAnsi="Times New Roman"/>
          <w:b/>
          <w:sz w:val="24"/>
          <w:szCs w:val="24"/>
        </w:rPr>
        <w:t>Općini Novi Golubovec na dan 10</w:t>
      </w:r>
      <w:r w:rsidRPr="0021061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lipanj </w:t>
      </w:r>
      <w:r w:rsidRPr="00210616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25</w:t>
      </w:r>
      <w:r w:rsidRPr="00210616">
        <w:rPr>
          <w:rFonts w:ascii="Times New Roman" w:hAnsi="Times New Roman"/>
          <w:b/>
          <w:sz w:val="24"/>
          <w:szCs w:val="24"/>
        </w:rPr>
        <w:t>. godine</w:t>
      </w:r>
    </w:p>
    <w:p w14:paraId="69870DF9" w14:textId="77777777" w:rsidR="006371FF" w:rsidRDefault="006371FF" w:rsidP="006371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26EBDED" w14:textId="535DF9B6" w:rsidR="006371FF" w:rsidRDefault="006371FF" w:rsidP="006371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Projekti u postupku i obveze novog načelnika: </w:t>
      </w:r>
    </w:p>
    <w:p w14:paraId="0D9CC2E8" w14:textId="77777777" w:rsidR="006371FF" w:rsidRDefault="006371FF" w:rsidP="006371F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9A3743" w14:textId="77777777" w:rsidR="00817869" w:rsidRDefault="00817869" w:rsidP="0081786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regionalnog razvoja i fondova europske unije: Projekt „REKONSTRUKCIJA ZGRADE JAVNE NAMJENE SPORTSKOG OBJEKTA „ŠTERC“ U NOVOM GOLUBOVCU III. FAZA  osigurana sredstva u iznosu od </w:t>
      </w:r>
      <w:r w:rsidRPr="002A1992">
        <w:rPr>
          <w:rFonts w:ascii="Times New Roman" w:hAnsi="Times New Roman"/>
          <w:b/>
          <w:bCs/>
          <w:sz w:val="24"/>
          <w:szCs w:val="24"/>
        </w:rPr>
        <w:t xml:space="preserve">55.000,00 eura </w:t>
      </w:r>
    </w:p>
    <w:p w14:paraId="1D46BA3E" w14:textId="77777777" w:rsidR="00817869" w:rsidRDefault="00817869" w:rsidP="0081786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3D639924" w14:textId="77777777" w:rsidR="00817869" w:rsidRDefault="00817869" w:rsidP="0081786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demografije i useljeništva: Projekt: „OPREMANJE DJEČJEG IGRALIŠTA U NOVOM GOLUBOVCU II. FAZA osigurana su sredstva u iznosu od </w:t>
      </w:r>
      <w:r w:rsidRPr="002A1992">
        <w:rPr>
          <w:rFonts w:ascii="Times New Roman" w:hAnsi="Times New Roman"/>
          <w:b/>
          <w:bCs/>
          <w:sz w:val="24"/>
          <w:szCs w:val="24"/>
        </w:rPr>
        <w:t>27.000,00 eura</w:t>
      </w:r>
      <w:r>
        <w:rPr>
          <w:rFonts w:ascii="Times New Roman" w:hAnsi="Times New Roman"/>
          <w:sz w:val="24"/>
          <w:szCs w:val="24"/>
        </w:rPr>
        <w:t xml:space="preserve"> . </w:t>
      </w:r>
    </w:p>
    <w:p w14:paraId="30F6D1E5" w14:textId="77777777" w:rsidR="00817869" w:rsidRDefault="00817869" w:rsidP="00817869">
      <w:pPr>
        <w:pStyle w:val="Odlomakpopisa"/>
        <w:rPr>
          <w:rFonts w:ascii="Times New Roman" w:hAnsi="Times New Roman"/>
          <w:sz w:val="24"/>
          <w:szCs w:val="24"/>
        </w:rPr>
      </w:pPr>
    </w:p>
    <w:p w14:paraId="07DF138A" w14:textId="77777777" w:rsidR="00817869" w:rsidRPr="005477A7" w:rsidRDefault="00817869" w:rsidP="0081786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prostornog uređenja, graditeljstva i državne imovine: Projekt „UREĐENJA CENTRA OPĆINE NOVI GOLUBOVEC „ osigurana su sredstva u iznosu od </w:t>
      </w:r>
      <w:r w:rsidRPr="005477A7">
        <w:rPr>
          <w:rFonts w:ascii="Times New Roman" w:hAnsi="Times New Roman"/>
          <w:b/>
          <w:bCs/>
          <w:sz w:val="24"/>
          <w:szCs w:val="24"/>
        </w:rPr>
        <w:t xml:space="preserve">38.700,00 eura </w:t>
      </w:r>
    </w:p>
    <w:p w14:paraId="52A5F824" w14:textId="77777777" w:rsidR="00817869" w:rsidRPr="00817869" w:rsidRDefault="00817869" w:rsidP="00817869">
      <w:pPr>
        <w:spacing w:after="0"/>
        <w:ind w:left="420"/>
        <w:jc w:val="both"/>
        <w:rPr>
          <w:rFonts w:ascii="Times New Roman" w:hAnsi="Times New Roman"/>
          <w:sz w:val="24"/>
          <w:szCs w:val="24"/>
        </w:rPr>
      </w:pPr>
      <w:r w:rsidRPr="00817869">
        <w:rPr>
          <w:rFonts w:ascii="Times New Roman" w:hAnsi="Times New Roman"/>
          <w:sz w:val="24"/>
          <w:szCs w:val="24"/>
        </w:rPr>
        <w:t xml:space="preserve">PROJEKT JE U CIJELOSTI PLAĆEN OD STRANE OPĆINE TE JE POTREBNO POVUĆI SREDSTVA </w:t>
      </w:r>
    </w:p>
    <w:p w14:paraId="13FD4457" w14:textId="77777777" w:rsidR="00817869" w:rsidRDefault="00817869" w:rsidP="00817869">
      <w:pPr>
        <w:pStyle w:val="Odlomakpopisa"/>
        <w:rPr>
          <w:rFonts w:ascii="Times New Roman" w:hAnsi="Times New Roman"/>
          <w:sz w:val="24"/>
          <w:szCs w:val="24"/>
        </w:rPr>
      </w:pPr>
    </w:p>
    <w:p w14:paraId="2D593C02" w14:textId="77777777" w:rsidR="00817869" w:rsidRDefault="00817869" w:rsidP="0081786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Agencija za plaćanje u poljoprivredi , program ruralnog razvoja Mjera 19.2 , </w:t>
      </w:r>
      <w:proofErr w:type="spellStart"/>
      <w:r>
        <w:rPr>
          <w:rFonts w:ascii="Times New Roman" w:hAnsi="Times New Roman"/>
          <w:sz w:val="24"/>
          <w:szCs w:val="24"/>
        </w:rPr>
        <w:t>Lag</w:t>
      </w:r>
      <w:proofErr w:type="spellEnd"/>
      <w:r>
        <w:rPr>
          <w:rFonts w:ascii="Times New Roman" w:hAnsi="Times New Roman"/>
          <w:sz w:val="24"/>
          <w:szCs w:val="24"/>
        </w:rPr>
        <w:t xml:space="preserve"> Zeleni </w:t>
      </w:r>
      <w:proofErr w:type="spellStart"/>
      <w:r>
        <w:rPr>
          <w:rFonts w:ascii="Times New Roman" w:hAnsi="Times New Roman"/>
          <w:sz w:val="24"/>
          <w:szCs w:val="24"/>
        </w:rPr>
        <w:t>Bregi</w:t>
      </w:r>
      <w:proofErr w:type="spellEnd"/>
      <w:r>
        <w:rPr>
          <w:rFonts w:ascii="Times New Roman" w:hAnsi="Times New Roman"/>
          <w:sz w:val="24"/>
          <w:szCs w:val="24"/>
        </w:rPr>
        <w:t>, „REKONSTRUKCIJA KUHINJE DOMA KULTURE“ osigurana sredstva u iznosu od</w:t>
      </w:r>
      <w:r w:rsidRPr="005477A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7A7">
        <w:rPr>
          <w:rFonts w:ascii="Times New Roman" w:hAnsi="Times New Roman"/>
          <w:b/>
          <w:bCs/>
          <w:sz w:val="24"/>
          <w:szCs w:val="24"/>
        </w:rPr>
        <w:t>32.917,22 eura</w:t>
      </w:r>
      <w:r>
        <w:rPr>
          <w:rFonts w:ascii="Times New Roman" w:hAnsi="Times New Roman"/>
          <w:sz w:val="24"/>
          <w:szCs w:val="24"/>
        </w:rPr>
        <w:t xml:space="preserve"> .</w:t>
      </w:r>
    </w:p>
    <w:p w14:paraId="23429257" w14:textId="77777777" w:rsidR="00817869" w:rsidRPr="00817869" w:rsidRDefault="00817869" w:rsidP="00817869">
      <w:pPr>
        <w:spacing w:after="0"/>
        <w:ind w:left="420"/>
        <w:jc w:val="both"/>
        <w:rPr>
          <w:rFonts w:ascii="Times New Roman" w:hAnsi="Times New Roman"/>
          <w:sz w:val="24"/>
          <w:szCs w:val="24"/>
        </w:rPr>
      </w:pPr>
      <w:r w:rsidRPr="00817869">
        <w:rPr>
          <w:rFonts w:ascii="Times New Roman" w:hAnsi="Times New Roman"/>
          <w:sz w:val="24"/>
          <w:szCs w:val="24"/>
        </w:rPr>
        <w:t xml:space="preserve">PROJEKT JE U CIJELOSTI PLAĆEN OD STRANE OPĆINE TE JE POTREBNO POVUĆI SREDSTVA </w:t>
      </w:r>
    </w:p>
    <w:p w14:paraId="58EA4B5D" w14:textId="70F0D73C" w:rsidR="00817869" w:rsidRDefault="00817869" w:rsidP="008178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7869">
        <w:rPr>
          <w:rFonts w:ascii="Times New Roman" w:hAnsi="Times New Roman"/>
          <w:sz w:val="24"/>
          <w:szCs w:val="24"/>
        </w:rPr>
        <w:t xml:space="preserve"> </w:t>
      </w:r>
    </w:p>
    <w:p w14:paraId="320CBDE1" w14:textId="04F091B1" w:rsidR="006371FF" w:rsidRPr="00817869" w:rsidRDefault="00817869" w:rsidP="006371FF">
      <w:pPr>
        <w:pStyle w:val="Odlomakpopisa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Prostorni plan je u postupku izrade načelnik je dužan voditi brigu o završetku planskog dokumenta</w:t>
      </w:r>
      <w:r w:rsidR="00051AE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 </w:t>
      </w:r>
    </w:p>
    <w:p w14:paraId="577B219A" w14:textId="77777777" w:rsidR="00817869" w:rsidRPr="00817869" w:rsidRDefault="00817869" w:rsidP="00817869">
      <w:pPr>
        <w:pStyle w:val="Odlomakpopisa"/>
        <w:rPr>
          <w:rFonts w:ascii="Times New Roman" w:hAnsi="Times New Roman"/>
          <w:b/>
          <w:sz w:val="24"/>
          <w:szCs w:val="24"/>
        </w:rPr>
      </w:pPr>
    </w:p>
    <w:p w14:paraId="13B3100B" w14:textId="1C11D984" w:rsidR="00817869" w:rsidRPr="00817869" w:rsidRDefault="00817869" w:rsidP="006371FF">
      <w:pPr>
        <w:pStyle w:val="Odlomakpopisa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Voditi brigu o nadolazećim rekonstrukcijama državnih cesta D29 i D35 te koordinirati isto</w:t>
      </w:r>
      <w:r w:rsidR="00051AE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18B0F47B" w14:textId="77777777" w:rsidR="00817869" w:rsidRPr="00817869" w:rsidRDefault="00817869" w:rsidP="00817869">
      <w:pPr>
        <w:pStyle w:val="Odlomakpopisa"/>
        <w:rPr>
          <w:rFonts w:ascii="Times New Roman" w:hAnsi="Times New Roman"/>
          <w:b/>
          <w:sz w:val="24"/>
          <w:szCs w:val="24"/>
        </w:rPr>
      </w:pPr>
    </w:p>
    <w:p w14:paraId="367F8779" w14:textId="2C473EAE" w:rsidR="00051AE8" w:rsidRDefault="00817869" w:rsidP="006371FF">
      <w:pPr>
        <w:pStyle w:val="Odlomakpopisa"/>
        <w:numPr>
          <w:ilvl w:val="0"/>
          <w:numId w:val="2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817869">
        <w:rPr>
          <w:rFonts w:ascii="Times New Roman" w:hAnsi="Times New Roman"/>
          <w:bCs/>
          <w:sz w:val="24"/>
          <w:szCs w:val="24"/>
        </w:rPr>
        <w:t xml:space="preserve">Ispuniti aktivne narudžbenice </w:t>
      </w:r>
      <w:r>
        <w:rPr>
          <w:rFonts w:ascii="Times New Roman" w:hAnsi="Times New Roman"/>
          <w:bCs/>
          <w:sz w:val="24"/>
          <w:szCs w:val="24"/>
        </w:rPr>
        <w:t xml:space="preserve">o ugovorenim poslovima, </w:t>
      </w:r>
      <w:proofErr w:type="spellStart"/>
      <w:r>
        <w:rPr>
          <w:rFonts w:ascii="Times New Roman" w:hAnsi="Times New Roman"/>
          <w:bCs/>
          <w:sz w:val="24"/>
          <w:szCs w:val="24"/>
        </w:rPr>
        <w:t>Qben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,- </w:t>
      </w:r>
      <w:r w:rsidR="00051AE8">
        <w:rPr>
          <w:rFonts w:ascii="Times New Roman" w:hAnsi="Times New Roman"/>
          <w:bCs/>
          <w:sz w:val="24"/>
          <w:szCs w:val="24"/>
        </w:rPr>
        <w:t xml:space="preserve">info totem u centru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Cs/>
          <w:sz w:val="24"/>
          <w:szCs w:val="24"/>
        </w:rPr>
        <w:t>Vector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3d</w:t>
      </w:r>
      <w:r w:rsidR="00051AE8">
        <w:rPr>
          <w:rFonts w:ascii="Times New Roman" w:hAnsi="Times New Roman"/>
          <w:bCs/>
          <w:sz w:val="24"/>
          <w:szCs w:val="24"/>
        </w:rPr>
        <w:t>- čišćenje nogostupa</w:t>
      </w:r>
      <w:r w:rsidR="006D09B1">
        <w:rPr>
          <w:rFonts w:ascii="Times New Roman" w:hAnsi="Times New Roman"/>
          <w:bCs/>
          <w:sz w:val="24"/>
          <w:szCs w:val="24"/>
        </w:rPr>
        <w:t xml:space="preserve">, Aris – nadzor- asfaltiranje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557CEE25" w14:textId="77777777" w:rsidR="00051AE8" w:rsidRPr="00051AE8" w:rsidRDefault="00051AE8" w:rsidP="00051AE8">
      <w:pPr>
        <w:pStyle w:val="Odlomakpopisa"/>
        <w:rPr>
          <w:rFonts w:ascii="Times New Roman" w:hAnsi="Times New Roman"/>
          <w:bCs/>
          <w:sz w:val="24"/>
          <w:szCs w:val="24"/>
        </w:rPr>
      </w:pPr>
    </w:p>
    <w:p w14:paraId="17830704" w14:textId="6D0EE389" w:rsidR="00817869" w:rsidRDefault="00817869" w:rsidP="006371FF">
      <w:pPr>
        <w:pStyle w:val="Odlomakpopisa"/>
        <w:numPr>
          <w:ilvl w:val="0"/>
          <w:numId w:val="2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051AE8">
        <w:rPr>
          <w:rFonts w:ascii="Times New Roman" w:hAnsi="Times New Roman"/>
          <w:bCs/>
          <w:sz w:val="24"/>
          <w:szCs w:val="24"/>
        </w:rPr>
        <w:t xml:space="preserve">Voditi postupak o javljanju na javni poziv LAG-a zeleni </w:t>
      </w:r>
      <w:proofErr w:type="spellStart"/>
      <w:r w:rsidR="00051AE8">
        <w:rPr>
          <w:rFonts w:ascii="Times New Roman" w:hAnsi="Times New Roman"/>
          <w:bCs/>
          <w:sz w:val="24"/>
          <w:szCs w:val="24"/>
        </w:rPr>
        <w:t>bregi</w:t>
      </w:r>
      <w:proofErr w:type="spellEnd"/>
      <w:r w:rsidR="00051AE8">
        <w:rPr>
          <w:rFonts w:ascii="Times New Roman" w:hAnsi="Times New Roman"/>
          <w:bCs/>
          <w:sz w:val="24"/>
          <w:szCs w:val="24"/>
        </w:rPr>
        <w:t xml:space="preserve"> koji je do 15.07.2025. s određenim projektom. </w:t>
      </w:r>
    </w:p>
    <w:p w14:paraId="63D90D5D" w14:textId="77777777" w:rsidR="00051AE8" w:rsidRPr="00051AE8" w:rsidRDefault="00051AE8" w:rsidP="00051AE8">
      <w:pPr>
        <w:pStyle w:val="Odlomakpopisa"/>
        <w:rPr>
          <w:rFonts w:ascii="Times New Roman" w:hAnsi="Times New Roman"/>
          <w:bCs/>
          <w:sz w:val="24"/>
          <w:szCs w:val="24"/>
        </w:rPr>
      </w:pPr>
    </w:p>
    <w:p w14:paraId="4E95CCA7" w14:textId="77777777" w:rsidR="00051AE8" w:rsidRDefault="00051AE8" w:rsidP="00051AE8">
      <w:pPr>
        <w:pStyle w:val="Odlomakpopisa"/>
        <w:spacing w:after="0"/>
        <w:ind w:left="780"/>
        <w:rPr>
          <w:rFonts w:ascii="Times New Roman" w:hAnsi="Times New Roman"/>
          <w:bCs/>
          <w:sz w:val="24"/>
          <w:szCs w:val="24"/>
        </w:rPr>
      </w:pPr>
    </w:p>
    <w:p w14:paraId="2E0C1655" w14:textId="77777777" w:rsidR="00051AE8" w:rsidRPr="00051AE8" w:rsidRDefault="00051AE8" w:rsidP="00051AE8">
      <w:pPr>
        <w:pStyle w:val="Odlomakpopisa"/>
        <w:rPr>
          <w:rFonts w:ascii="Times New Roman" w:hAnsi="Times New Roman"/>
          <w:bCs/>
          <w:sz w:val="24"/>
          <w:szCs w:val="24"/>
        </w:rPr>
      </w:pPr>
    </w:p>
    <w:p w14:paraId="3CDAB986" w14:textId="77777777" w:rsidR="00051AE8" w:rsidRPr="00817869" w:rsidRDefault="00051AE8" w:rsidP="00051AE8">
      <w:pPr>
        <w:pStyle w:val="Odlomakpopisa"/>
        <w:spacing w:after="0"/>
        <w:ind w:left="780"/>
        <w:rPr>
          <w:rFonts w:ascii="Times New Roman" w:hAnsi="Times New Roman"/>
          <w:bCs/>
          <w:sz w:val="24"/>
          <w:szCs w:val="24"/>
        </w:rPr>
      </w:pPr>
    </w:p>
    <w:p w14:paraId="19F65C13" w14:textId="77777777" w:rsidR="00051AE8" w:rsidRDefault="00051AE8" w:rsidP="00051AE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BIVŠI NAČELNIK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NAČELNIK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B36F815" w14:textId="77777777" w:rsidR="00051AE8" w:rsidRPr="006B7B97" w:rsidRDefault="00051AE8" w:rsidP="00051A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Boris Tušek </w:t>
      </w:r>
      <w:r w:rsidRPr="00231DC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Ivan Delija</w:t>
      </w:r>
    </w:p>
    <w:p w14:paraId="034BC61B" w14:textId="77777777" w:rsidR="00F852D3" w:rsidRDefault="00F852D3"/>
    <w:sectPr w:rsidR="00F852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D7456"/>
    <w:multiLevelType w:val="hybridMultilevel"/>
    <w:tmpl w:val="8D80E8D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FCF2E31"/>
    <w:multiLevelType w:val="hybridMultilevel"/>
    <w:tmpl w:val="90742D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82B8F"/>
    <w:multiLevelType w:val="hybridMultilevel"/>
    <w:tmpl w:val="AAB446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399554">
    <w:abstractNumId w:val="2"/>
  </w:num>
  <w:num w:numId="2" w16cid:durableId="1245146553">
    <w:abstractNumId w:val="0"/>
  </w:num>
  <w:num w:numId="3" w16cid:durableId="11345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FF"/>
    <w:rsid w:val="00051AE8"/>
    <w:rsid w:val="00085A80"/>
    <w:rsid w:val="001B2138"/>
    <w:rsid w:val="001C7218"/>
    <w:rsid w:val="003A26A8"/>
    <w:rsid w:val="00605559"/>
    <w:rsid w:val="006371FF"/>
    <w:rsid w:val="00696DC3"/>
    <w:rsid w:val="006D09B1"/>
    <w:rsid w:val="00817869"/>
    <w:rsid w:val="00E94C1E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4DA2"/>
  <w15:chartTrackingRefBased/>
  <w15:docId w15:val="{69D66F90-04E4-4C11-8DCA-57A67E30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1FF"/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37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37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371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37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371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371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371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371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371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371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371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371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371F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371F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371F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371F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371F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371F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371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37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371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37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371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371F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371F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371F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371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371F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371F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risek</dc:creator>
  <cp:keywords/>
  <dc:description/>
  <cp:lastModifiedBy>petar risek</cp:lastModifiedBy>
  <cp:revision>3</cp:revision>
  <dcterms:created xsi:type="dcterms:W3CDTF">2025-06-10T10:53:00Z</dcterms:created>
  <dcterms:modified xsi:type="dcterms:W3CDTF">2025-06-10T11:33:00Z</dcterms:modified>
</cp:coreProperties>
</file>